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F3" w:rsidRPr="00B848F3" w:rsidRDefault="00B848F3" w:rsidP="00B848F3">
      <w:pPr>
        <w:pStyle w:val="a3"/>
        <w:spacing w:before="0" w:beforeAutospacing="0" w:after="200" w:afterAutospacing="0"/>
        <w:jc w:val="center"/>
        <w:rPr>
          <w:sz w:val="28"/>
          <w:u w:val="single"/>
        </w:rPr>
      </w:pPr>
      <w:r w:rsidRPr="00B848F3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C8F8" wp14:editId="6CA9BAEB">
                <wp:simplePos x="0" y="0"/>
                <wp:positionH relativeFrom="column">
                  <wp:posOffset>4029075</wp:posOffset>
                </wp:positionH>
                <wp:positionV relativeFrom="paragraph">
                  <wp:posOffset>-520065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8F3" w:rsidRDefault="00B848F3" w:rsidP="00B848F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7.25pt;margin-top:-40.9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">
                <v:textbox style="mso-fit-shape-to-text:t">
                  <w:txbxContent>
                    <w:p w:rsidR="00B848F3" w:rsidRDefault="00B848F3" w:rsidP="00B848F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B848F3">
        <w:rPr>
          <w:rFonts w:ascii="Verdana" w:hAnsi="Verdana"/>
          <w:b/>
          <w:bCs/>
          <w:color w:val="000000"/>
          <w:sz w:val="28"/>
          <w:u w:val="single"/>
        </w:rPr>
        <w:t xml:space="preserve">ИГРА   "ПО СЛЕДАМ ИОСИФА" 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color w:val="000000"/>
        </w:rPr>
        <w:t>На игру дети идут небольшими группами 5-10 чел. Перед началом игры стоит указатель:</w:t>
      </w:r>
    </w:p>
    <w:p w:rsidR="00B848F3" w:rsidRDefault="00B848F3" w:rsidP="00B848F3">
      <w:pPr>
        <w:pStyle w:val="a3"/>
        <w:spacing w:before="0" w:beforeAutospacing="0" w:after="200" w:afterAutospacing="0"/>
        <w:jc w:val="center"/>
      </w:pPr>
      <w:r>
        <w:rPr>
          <w:rFonts w:ascii="Verdana" w:hAnsi="Verdana"/>
          <w:color w:val="000000"/>
        </w:rPr>
        <w:t>Направо - звери</w:t>
      </w:r>
    </w:p>
    <w:p w:rsidR="00B848F3" w:rsidRDefault="00B848F3" w:rsidP="00B848F3">
      <w:pPr>
        <w:pStyle w:val="a3"/>
        <w:spacing w:before="0" w:beforeAutospacing="0" w:after="200" w:afterAutospacing="0"/>
        <w:jc w:val="center"/>
      </w:pPr>
      <w:r>
        <w:rPr>
          <w:rFonts w:ascii="Verdana" w:hAnsi="Verdana"/>
          <w:color w:val="000000"/>
        </w:rPr>
        <w:t>Налево - цветы</w:t>
      </w:r>
    </w:p>
    <w:p w:rsidR="00B848F3" w:rsidRDefault="00B848F3" w:rsidP="00B848F3">
      <w:pPr>
        <w:pStyle w:val="a3"/>
        <w:spacing w:before="0" w:beforeAutospacing="0" w:after="200" w:afterAutospacing="0"/>
        <w:jc w:val="center"/>
      </w:pPr>
      <w:r>
        <w:rPr>
          <w:rFonts w:ascii="Verdana" w:hAnsi="Verdana"/>
          <w:color w:val="000000"/>
        </w:rPr>
        <w:t>Прямо пойдёшь</w:t>
      </w:r>
      <w:r>
        <w:rPr>
          <w:rFonts w:ascii="Verdana" w:hAnsi="Verdana"/>
          <w:color w:val="000000"/>
        </w:rPr>
        <w:t xml:space="preserve"> - </w:t>
      </w:r>
      <w:r>
        <w:rPr>
          <w:rFonts w:ascii="Verdana" w:hAnsi="Verdana"/>
          <w:color w:val="000000"/>
        </w:rPr>
        <w:t>Что-то найдёшь.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1. </w:t>
      </w:r>
      <w:r>
        <w:rPr>
          <w:rFonts w:ascii="Verdana" w:hAnsi="Verdana"/>
          <w:color w:val="000000"/>
        </w:rPr>
        <w:t xml:space="preserve">В земле закопан кувшин, а в нём 12 одежд /11 одинаковых и 1 </w:t>
      </w:r>
      <w:proofErr w:type="gramStart"/>
      <w:r>
        <w:rPr>
          <w:rFonts w:ascii="Verdana" w:hAnsi="Verdana"/>
          <w:color w:val="000000"/>
        </w:rPr>
        <w:t>разноцветная</w:t>
      </w:r>
      <w:proofErr w:type="gramEnd"/>
      <w:r>
        <w:rPr>
          <w:rFonts w:ascii="Verdana" w:hAnsi="Verdana"/>
          <w:color w:val="000000"/>
        </w:rPr>
        <w:t>/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2. </w:t>
      </w:r>
      <w:r>
        <w:rPr>
          <w:rFonts w:ascii="Verdana" w:hAnsi="Verdana"/>
          <w:color w:val="000000"/>
        </w:rPr>
        <w:t>Шатёр Иакова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3. </w:t>
      </w:r>
      <w:proofErr w:type="spellStart"/>
      <w:r>
        <w:rPr>
          <w:rFonts w:ascii="Verdana" w:hAnsi="Verdana"/>
          <w:color w:val="000000"/>
        </w:rPr>
        <w:t>Сихем</w:t>
      </w:r>
      <w:proofErr w:type="spellEnd"/>
      <w:r>
        <w:rPr>
          <w:rFonts w:ascii="Verdana" w:hAnsi="Verdana"/>
          <w:color w:val="000000"/>
        </w:rPr>
        <w:t xml:space="preserve"> /Иосиф ушёл дальше/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4. </w:t>
      </w:r>
      <w:proofErr w:type="spellStart"/>
      <w:r>
        <w:rPr>
          <w:rFonts w:ascii="Verdana" w:hAnsi="Verdana"/>
          <w:color w:val="000000"/>
        </w:rPr>
        <w:t>Дофан</w:t>
      </w:r>
      <w:proofErr w:type="spellEnd"/>
      <w:r>
        <w:rPr>
          <w:rFonts w:ascii="Verdana" w:hAnsi="Verdana"/>
          <w:color w:val="000000"/>
        </w:rPr>
        <w:t xml:space="preserve"> /дети ищут Иосифа и не находят/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5. </w:t>
      </w:r>
      <w:r>
        <w:rPr>
          <w:rFonts w:ascii="Verdana" w:hAnsi="Verdana"/>
          <w:color w:val="000000"/>
        </w:rPr>
        <w:t>Ров /спускаются все по верёвки в ров Иосифа/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6. </w:t>
      </w:r>
      <w:r>
        <w:rPr>
          <w:rFonts w:ascii="Verdana" w:hAnsi="Verdana"/>
          <w:color w:val="000000"/>
        </w:rPr>
        <w:t>Продажа рабов /рынок, где продают рабов/. Дети спрашивают Иосифа.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7. </w:t>
      </w:r>
      <w:r>
        <w:rPr>
          <w:rFonts w:ascii="Verdana" w:hAnsi="Verdana"/>
          <w:color w:val="000000"/>
        </w:rPr>
        <w:t xml:space="preserve">Дом </w:t>
      </w:r>
      <w:proofErr w:type="spellStart"/>
      <w:r>
        <w:rPr>
          <w:rFonts w:ascii="Verdana" w:hAnsi="Verdana"/>
          <w:color w:val="000000"/>
        </w:rPr>
        <w:t>Потифара</w:t>
      </w:r>
      <w:proofErr w:type="spellEnd"/>
      <w:r>
        <w:rPr>
          <w:rFonts w:ascii="Verdana" w:hAnsi="Verdana"/>
          <w:color w:val="000000"/>
        </w:rPr>
        <w:t xml:space="preserve"> /детей встречает служанка и со слезами рассказывает о том, что случилось с Иосифом в доме </w:t>
      </w:r>
      <w:proofErr w:type="spellStart"/>
      <w:r>
        <w:rPr>
          <w:rFonts w:ascii="Verdana" w:hAnsi="Verdana"/>
          <w:color w:val="000000"/>
        </w:rPr>
        <w:t>Потифара</w:t>
      </w:r>
      <w:proofErr w:type="spellEnd"/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и как он попал в темницу/</w:t>
      </w:r>
    </w:p>
    <w:p w:rsidR="00B848F3" w:rsidRDefault="00B848F3" w:rsidP="00B848F3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</w:rPr>
        <w:t xml:space="preserve">8. </w:t>
      </w:r>
      <w:r>
        <w:rPr>
          <w:rFonts w:ascii="Verdana" w:hAnsi="Verdana"/>
          <w:color w:val="000000"/>
        </w:rPr>
        <w:t>Темница /темничный страж рассказывает об Иосифе, что был здесь, но сейчас взят во дворец/.</w:t>
      </w:r>
    </w:p>
    <w:p w:rsidR="0046794B" w:rsidRDefault="0046794B">
      <w:bookmarkStart w:id="0" w:name="_GoBack"/>
      <w:bookmarkEnd w:id="0"/>
    </w:p>
    <w:sectPr w:rsidR="0046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F3"/>
    <w:rsid w:val="0046794B"/>
    <w:rsid w:val="00B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2015-11-24T09:59:00Z</dcterms:created>
  <dcterms:modified xsi:type="dcterms:W3CDTF">2015-11-24T10:02:00Z</dcterms:modified>
</cp:coreProperties>
</file>